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45" w:rsidRDefault="00922C45" w:rsidP="00A23BD2">
      <w:pPr>
        <w:spacing w:line="240" w:lineRule="auto"/>
      </w:pPr>
    </w:p>
    <w:p w:rsidR="00FF39BF" w:rsidRPr="00E06B37" w:rsidRDefault="00FF39BF" w:rsidP="00A23BD2">
      <w:pPr>
        <w:spacing w:line="240" w:lineRule="auto"/>
        <w:jc w:val="both"/>
        <w:rPr>
          <w:rFonts w:ascii="Times New Roman" w:hAnsi="Times New Roman"/>
          <w:sz w:val="26"/>
        </w:rPr>
      </w:pPr>
      <w:r>
        <w:rPr>
          <w:rFonts w:ascii="Times New Roman" w:hAnsi="Times New Roman"/>
          <w:sz w:val="26"/>
        </w:rPr>
        <w:t>TRƯỜNG ĐẠI HỌC THỦ DẦU MỘT</w:t>
      </w:r>
    </w:p>
    <w:p w:rsidR="00FF39BF" w:rsidRPr="00FF39BF" w:rsidRDefault="00FF39BF" w:rsidP="00A23BD2">
      <w:pPr>
        <w:spacing w:line="240" w:lineRule="auto"/>
        <w:jc w:val="both"/>
        <w:rPr>
          <w:rFonts w:ascii="Times New Roman" w:hAnsi="Times New Roman"/>
          <w:b/>
          <w:sz w:val="26"/>
        </w:rPr>
      </w:pPr>
      <w:r>
        <w:rPr>
          <w:rFonts w:ascii="Times New Roman" w:hAnsi="Times New Roman"/>
          <w:b/>
          <w:sz w:val="26"/>
        </w:rPr>
        <w:t>ĐƠN VỊ</w:t>
      </w:r>
      <w:r w:rsidR="00283838">
        <w:rPr>
          <w:rFonts w:ascii="Times New Roman" w:hAnsi="Times New Roman"/>
          <w:b/>
          <w:sz w:val="26"/>
        </w:rPr>
        <w:t>: …………………………….</w:t>
      </w:r>
    </w:p>
    <w:p w:rsidR="00FF39BF" w:rsidRPr="00FD6F39" w:rsidRDefault="00FF39BF" w:rsidP="00A23BD2">
      <w:pPr>
        <w:spacing w:line="240" w:lineRule="auto"/>
        <w:jc w:val="center"/>
        <w:rPr>
          <w:rFonts w:ascii="Times New Roman" w:hAnsi="Times New Roman"/>
          <w:b/>
          <w:sz w:val="26"/>
          <w:szCs w:val="26"/>
        </w:rPr>
      </w:pPr>
      <w:r w:rsidRPr="00FD6F39">
        <w:rPr>
          <w:rFonts w:ascii="Times New Roman" w:hAnsi="Times New Roman"/>
          <w:b/>
          <w:sz w:val="26"/>
          <w:szCs w:val="26"/>
        </w:rPr>
        <w:t>PHIẾU GIẢNG VIÊN TỰ ĐÁNH GIÁ</w:t>
      </w:r>
    </w:p>
    <w:p w:rsidR="00FF39BF" w:rsidRDefault="00FF39BF" w:rsidP="00A23BD2">
      <w:pPr>
        <w:spacing w:line="240" w:lineRule="auto"/>
        <w:jc w:val="center"/>
        <w:rPr>
          <w:rFonts w:ascii="Times New Roman" w:hAnsi="Times New Roman"/>
          <w:b/>
          <w:sz w:val="26"/>
          <w:szCs w:val="26"/>
        </w:rPr>
      </w:pPr>
      <w:r w:rsidRPr="00FD6F39">
        <w:rPr>
          <w:rFonts w:ascii="Times New Roman" w:hAnsi="Times New Roman"/>
          <w:b/>
          <w:sz w:val="26"/>
          <w:szCs w:val="26"/>
        </w:rPr>
        <w:t>HOẠT ĐỘNG GIẢNG DẠY VÀ NGHIÊN CỨU KHOA HỌC</w:t>
      </w:r>
    </w:p>
    <w:p w:rsidR="00FF39BF" w:rsidRPr="001B59E1" w:rsidRDefault="00FF39BF" w:rsidP="00A23BD2">
      <w:pPr>
        <w:spacing w:line="240" w:lineRule="auto"/>
        <w:jc w:val="center"/>
        <w:rPr>
          <w:rFonts w:ascii="Times New Roman" w:hAnsi="Times New Roman"/>
          <w:b/>
          <w:sz w:val="26"/>
          <w:szCs w:val="26"/>
        </w:rPr>
      </w:pPr>
      <w:r>
        <w:rPr>
          <w:rFonts w:ascii="Times New Roman" w:hAnsi="Times New Roman"/>
          <w:b/>
          <w:sz w:val="26"/>
          <w:szCs w:val="26"/>
        </w:rPr>
        <w:t>TRONG NĂM HỌC 201…</w:t>
      </w:r>
      <w:r w:rsidRPr="00FD6F39">
        <w:rPr>
          <w:rFonts w:ascii="Times New Roman" w:hAnsi="Times New Roman"/>
          <w:b/>
          <w:sz w:val="26"/>
          <w:szCs w:val="26"/>
        </w:rPr>
        <w:t xml:space="preserve"> - 201</w:t>
      </w:r>
      <w:r>
        <w:rPr>
          <w:rFonts w:ascii="Times New Roman" w:hAnsi="Times New Roman"/>
          <w:b/>
          <w:sz w:val="26"/>
          <w:szCs w:val="26"/>
        </w:rPr>
        <w:t>…</w:t>
      </w:r>
    </w:p>
    <w:p w:rsidR="00FF39BF" w:rsidRPr="00FD6F39" w:rsidRDefault="00FF39BF" w:rsidP="00A23BD2">
      <w:pPr>
        <w:tabs>
          <w:tab w:val="left" w:pos="1980"/>
          <w:tab w:val="right" w:leader="dot" w:pos="9360"/>
        </w:tabs>
        <w:spacing w:before="120" w:after="120" w:line="240" w:lineRule="auto"/>
        <w:jc w:val="both"/>
        <w:rPr>
          <w:rFonts w:ascii="Times New Roman" w:hAnsi="Times New Roman"/>
        </w:rPr>
      </w:pPr>
      <w:r w:rsidRPr="00FD6F39">
        <w:rPr>
          <w:rFonts w:ascii="Times New Roman" w:hAnsi="Times New Roman"/>
        </w:rPr>
        <w:t>Họ và tên giảng viên:</w:t>
      </w:r>
      <w:r>
        <w:rPr>
          <w:rFonts w:ascii="Times New Roman" w:hAnsi="Times New Roman"/>
        </w:rPr>
        <w:t xml:space="preserve"> </w:t>
      </w:r>
      <w:r>
        <w:rPr>
          <w:rFonts w:ascii="Times New Roman" w:hAnsi="Times New Roman"/>
        </w:rPr>
        <w:tab/>
      </w:r>
      <w:r>
        <w:rPr>
          <w:rFonts w:ascii="Times New Roman" w:hAnsi="Times New Roman"/>
        </w:rPr>
        <w:tab/>
      </w:r>
    </w:p>
    <w:p w:rsidR="00FF39BF" w:rsidRDefault="00FF39BF" w:rsidP="00A23BD2">
      <w:pPr>
        <w:tabs>
          <w:tab w:val="left" w:pos="1980"/>
          <w:tab w:val="right" w:leader="dot" w:pos="9360"/>
        </w:tabs>
        <w:spacing w:before="120" w:after="120" w:line="240" w:lineRule="auto"/>
        <w:jc w:val="both"/>
        <w:rPr>
          <w:rFonts w:ascii="Times New Roman" w:hAnsi="Times New Roman"/>
        </w:rPr>
      </w:pPr>
      <w:r w:rsidRPr="00FD6F39">
        <w:rPr>
          <w:rFonts w:ascii="Times New Roman" w:hAnsi="Times New Roman"/>
        </w:rPr>
        <w:t>Học vị, chức danh:</w:t>
      </w:r>
      <w:r>
        <w:rPr>
          <w:rFonts w:ascii="Times New Roman" w:hAnsi="Times New Roman"/>
        </w:rPr>
        <w:t xml:space="preserve"> </w:t>
      </w:r>
      <w:r>
        <w:rPr>
          <w:rFonts w:ascii="Times New Roman" w:hAnsi="Times New Roman"/>
        </w:rPr>
        <w:tab/>
      </w:r>
      <w:r>
        <w:rPr>
          <w:rFonts w:ascii="Times New Roman" w:hAnsi="Times New Roman"/>
        </w:rPr>
        <w:tab/>
      </w:r>
    </w:p>
    <w:p w:rsidR="00FF39BF" w:rsidRPr="00FD6F39" w:rsidRDefault="00FF39BF" w:rsidP="00A23BD2">
      <w:pPr>
        <w:tabs>
          <w:tab w:val="left" w:pos="1980"/>
          <w:tab w:val="right" w:leader="dot" w:pos="9360"/>
        </w:tabs>
        <w:spacing w:before="120" w:after="120" w:line="240" w:lineRule="auto"/>
        <w:jc w:val="both"/>
        <w:rPr>
          <w:rFonts w:ascii="Times New Roman" w:hAnsi="Times New Roman"/>
        </w:rPr>
      </w:pPr>
      <w:r>
        <w:rPr>
          <w:rFonts w:ascii="Times New Roman" w:hAnsi="Times New Roman"/>
        </w:rPr>
        <w:t>Bộ môn</w:t>
      </w:r>
      <w:r w:rsidRPr="00FD6F39">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r>
    </w:p>
    <w:p w:rsidR="00FF39BF" w:rsidRPr="00FD6F39" w:rsidRDefault="00FF39BF" w:rsidP="00A23BD2">
      <w:pPr>
        <w:tabs>
          <w:tab w:val="left" w:pos="1980"/>
          <w:tab w:val="right" w:leader="dot" w:pos="6660"/>
          <w:tab w:val="right" w:leader="dot" w:pos="9360"/>
        </w:tabs>
        <w:spacing w:before="120" w:after="120" w:line="240" w:lineRule="auto"/>
        <w:jc w:val="both"/>
        <w:rPr>
          <w:rFonts w:ascii="Times New Roman" w:hAnsi="Times New Roman"/>
        </w:rPr>
      </w:pPr>
      <w:r w:rsidRPr="00FD6F39">
        <w:rPr>
          <w:rFonts w:ascii="Times New Roman" w:hAnsi="Times New Roman"/>
        </w:rPr>
        <w:t>Số lớp đảm nhiệm:</w:t>
      </w:r>
      <w:r>
        <w:rPr>
          <w:rFonts w:ascii="Times New Roman" w:hAnsi="Times New Roman"/>
        </w:rPr>
        <w:t xml:space="preserve"> </w:t>
      </w:r>
      <w:r>
        <w:rPr>
          <w:rFonts w:ascii="Times New Roman" w:hAnsi="Times New Roman"/>
        </w:rPr>
        <w:tab/>
      </w:r>
      <w:r>
        <w:rPr>
          <w:rFonts w:ascii="Times New Roman" w:hAnsi="Times New Roman"/>
        </w:rPr>
        <w:tab/>
      </w:r>
      <w:r w:rsidRPr="00FD6F39">
        <w:rPr>
          <w:rFonts w:ascii="Times New Roman" w:hAnsi="Times New Roman"/>
        </w:rPr>
        <w:t>;</w:t>
      </w:r>
      <w:r>
        <w:rPr>
          <w:rFonts w:ascii="Times New Roman" w:hAnsi="Times New Roman"/>
        </w:rPr>
        <w:t xml:space="preserve"> </w:t>
      </w:r>
      <w:r w:rsidRPr="00FD6F39">
        <w:rPr>
          <w:rFonts w:ascii="Times New Roman" w:hAnsi="Times New Roman"/>
        </w:rPr>
        <w:t>số tiết dạy trong năm:</w:t>
      </w:r>
      <w:r>
        <w:rPr>
          <w:rFonts w:ascii="Times New Roman" w:hAnsi="Times New Roman"/>
        </w:rPr>
        <w:t xml:space="preserve"> </w:t>
      </w:r>
      <w:r>
        <w:rPr>
          <w:rFonts w:ascii="Times New Roman" w:hAnsi="Times New Roman"/>
        </w:rPr>
        <w:tab/>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FF39BF" w:rsidRPr="00E925E0" w:rsidTr="00FF39BF">
        <w:trPr>
          <w:trHeight w:val="3653"/>
        </w:trPr>
        <w:tc>
          <w:tcPr>
            <w:tcW w:w="10620" w:type="dxa"/>
            <w:shd w:val="clear" w:color="auto" w:fill="auto"/>
          </w:tcPr>
          <w:p w:rsidR="00FF39BF" w:rsidRPr="00E925E0" w:rsidRDefault="00FF39BF" w:rsidP="00A23BD2">
            <w:pPr>
              <w:spacing w:line="240" w:lineRule="auto"/>
              <w:rPr>
                <w:rFonts w:ascii="Times New Roman" w:hAnsi="Times New Roman"/>
                <w:b/>
                <w:i/>
                <w:szCs w:val="20"/>
              </w:rPr>
            </w:pPr>
          </w:p>
          <w:p w:rsidR="00FF39BF" w:rsidRPr="00E925E0" w:rsidRDefault="00FF39BF" w:rsidP="00A23BD2">
            <w:pPr>
              <w:spacing w:line="240" w:lineRule="auto"/>
              <w:jc w:val="center"/>
              <w:rPr>
                <w:rFonts w:ascii="Times New Roman" w:hAnsi="Times New Roman"/>
                <w:szCs w:val="20"/>
              </w:rPr>
            </w:pPr>
            <w:r w:rsidRPr="00E925E0">
              <w:rPr>
                <w:rFonts w:ascii="Times New Roman" w:hAnsi="Times New Roman"/>
                <w:b/>
                <w:i/>
                <w:szCs w:val="20"/>
              </w:rPr>
              <w:t>Kính gửi:</w:t>
            </w:r>
            <w:r w:rsidRPr="00E925E0">
              <w:rPr>
                <w:rFonts w:ascii="Times New Roman" w:hAnsi="Times New Roman"/>
                <w:szCs w:val="20"/>
              </w:rPr>
              <w:t xml:space="preserve"> Quý Thầy (Cô)</w:t>
            </w:r>
          </w:p>
          <w:p w:rsidR="00FF39BF" w:rsidRPr="00E925E0" w:rsidRDefault="00FF39BF" w:rsidP="00A23BD2">
            <w:pPr>
              <w:spacing w:line="240" w:lineRule="auto"/>
              <w:ind w:firstLine="540"/>
              <w:jc w:val="both"/>
              <w:rPr>
                <w:rFonts w:ascii="Times New Roman" w:hAnsi="Times New Roman"/>
                <w:szCs w:val="20"/>
              </w:rPr>
            </w:pPr>
            <w:r w:rsidRPr="00E925E0">
              <w:rPr>
                <w:rFonts w:ascii="Times New Roman" w:hAnsi="Times New Roman"/>
                <w:szCs w:val="20"/>
              </w:rPr>
              <w:t>Nhằm từng bước thực hiện tốt hơn về công tác quản lý trong nhà trường, làm cơ sở đánh giá Giảng viên hàng năm, Trường xin gởi đến Quý Thầy (Cô) “</w:t>
            </w:r>
            <w:r w:rsidRPr="00E925E0">
              <w:rPr>
                <w:rFonts w:ascii="Times New Roman" w:hAnsi="Times New Roman"/>
                <w:b/>
                <w:i/>
                <w:szCs w:val="20"/>
              </w:rPr>
              <w:t>Phiếu Giảng viên tự đánh giá về hoạt động giảng dạy và NCKH</w:t>
            </w:r>
            <w:r w:rsidRPr="00E925E0">
              <w:rPr>
                <w:rFonts w:ascii="Times New Roman" w:hAnsi="Times New Roman"/>
                <w:szCs w:val="20"/>
              </w:rPr>
              <w:t xml:space="preserve">” trong năm. </w:t>
            </w:r>
          </w:p>
          <w:p w:rsidR="00FF39BF" w:rsidRPr="00E925E0" w:rsidRDefault="00FF39BF" w:rsidP="00A23BD2">
            <w:pPr>
              <w:spacing w:line="240" w:lineRule="auto"/>
              <w:ind w:firstLine="540"/>
              <w:jc w:val="both"/>
              <w:rPr>
                <w:rFonts w:ascii="Times New Roman" w:hAnsi="Times New Roman"/>
                <w:szCs w:val="20"/>
              </w:rPr>
            </w:pPr>
            <w:r w:rsidRPr="00E925E0">
              <w:rPr>
                <w:rFonts w:ascii="Times New Roman" w:hAnsi="Times New Roman"/>
                <w:szCs w:val="20"/>
              </w:rPr>
              <w:t>Xin Quý Thầy (Cô) khoanh tròn một con số</w:t>
            </w:r>
            <w:r w:rsidR="00A31003">
              <w:rPr>
                <w:rFonts w:ascii="Times New Roman" w:hAnsi="Times New Roman"/>
                <w:szCs w:val="20"/>
              </w:rPr>
              <w:t xml:space="preserve"> </w:t>
            </w:r>
            <w:r w:rsidRPr="00E925E0">
              <w:rPr>
                <w:rFonts w:ascii="Times New Roman" w:hAnsi="Times New Roman"/>
                <w:szCs w:val="20"/>
              </w:rPr>
              <w:t>trong phiếu, theo thang điểm từ thấp đến cao:</w:t>
            </w:r>
          </w:p>
          <w:p w:rsidR="00B74512" w:rsidRPr="006345E5" w:rsidRDefault="00B74512" w:rsidP="00B74512">
            <w:pPr>
              <w:spacing w:line="240" w:lineRule="auto"/>
              <w:ind w:firstLine="720"/>
              <w:jc w:val="both"/>
              <w:rPr>
                <w:rFonts w:ascii="Times New Roman" w:hAnsi="Times New Roman"/>
                <w:szCs w:val="20"/>
              </w:rPr>
            </w:pPr>
            <w:r w:rsidRPr="006345E5">
              <w:rPr>
                <w:rFonts w:ascii="Times New Roman" w:hAnsi="Times New Roman"/>
                <w:szCs w:val="20"/>
              </w:rPr>
              <w:t>1 =  Chưa hoàn thành nhiệm vụ</w:t>
            </w:r>
          </w:p>
          <w:p w:rsidR="00B74512" w:rsidRPr="006345E5" w:rsidRDefault="00B74512" w:rsidP="00B74512">
            <w:pPr>
              <w:spacing w:line="240" w:lineRule="auto"/>
              <w:ind w:firstLine="720"/>
              <w:jc w:val="both"/>
              <w:rPr>
                <w:rFonts w:ascii="Times New Roman" w:hAnsi="Times New Roman"/>
                <w:szCs w:val="20"/>
              </w:rPr>
            </w:pPr>
            <w:r w:rsidRPr="006345E5">
              <w:rPr>
                <w:rFonts w:ascii="Times New Roman" w:hAnsi="Times New Roman"/>
                <w:szCs w:val="20"/>
              </w:rPr>
              <w:t>2 =  Hoàn thành nhiệm vụ</w:t>
            </w:r>
          </w:p>
          <w:p w:rsidR="00B74512" w:rsidRPr="006345E5" w:rsidRDefault="00B74512" w:rsidP="00B74512">
            <w:pPr>
              <w:spacing w:line="240" w:lineRule="auto"/>
              <w:ind w:firstLine="720"/>
              <w:jc w:val="both"/>
              <w:rPr>
                <w:rFonts w:ascii="Times New Roman" w:hAnsi="Times New Roman"/>
                <w:szCs w:val="20"/>
              </w:rPr>
            </w:pPr>
            <w:r w:rsidRPr="006345E5">
              <w:rPr>
                <w:rFonts w:ascii="Times New Roman" w:hAnsi="Times New Roman"/>
                <w:szCs w:val="20"/>
              </w:rPr>
              <w:t>3 =  Hoàn thành nhiệm vụ ở mức độ khá</w:t>
            </w:r>
          </w:p>
          <w:p w:rsidR="00B74512" w:rsidRPr="006345E5" w:rsidRDefault="00B74512" w:rsidP="00B74512">
            <w:pPr>
              <w:spacing w:line="240" w:lineRule="auto"/>
              <w:ind w:firstLine="720"/>
              <w:jc w:val="both"/>
              <w:rPr>
                <w:rFonts w:ascii="Times New Roman" w:hAnsi="Times New Roman"/>
                <w:szCs w:val="20"/>
              </w:rPr>
            </w:pPr>
            <w:r w:rsidRPr="006345E5">
              <w:rPr>
                <w:rFonts w:ascii="Times New Roman" w:hAnsi="Times New Roman"/>
                <w:szCs w:val="20"/>
              </w:rPr>
              <w:t>4 =  Hoàn thành nhiệm vụ ở mức độ tốt</w:t>
            </w:r>
          </w:p>
          <w:p w:rsidR="00FF39BF" w:rsidRPr="00E925E0" w:rsidRDefault="00B74512" w:rsidP="00B74512">
            <w:pPr>
              <w:spacing w:line="240" w:lineRule="auto"/>
              <w:ind w:firstLine="720"/>
              <w:jc w:val="both"/>
              <w:rPr>
                <w:rFonts w:ascii="Times New Roman" w:hAnsi="Times New Roman"/>
                <w:szCs w:val="20"/>
              </w:rPr>
            </w:pPr>
            <w:r w:rsidRPr="006345E5">
              <w:rPr>
                <w:rFonts w:ascii="Times New Roman" w:hAnsi="Times New Roman"/>
                <w:szCs w:val="20"/>
              </w:rPr>
              <w:t>5 =  Hoàn thành nhiệm vụ ở mức độ xuất sắc</w:t>
            </w:r>
          </w:p>
        </w:tc>
      </w:tr>
    </w:tbl>
    <w:p w:rsidR="00FF39BF" w:rsidRPr="00FD6F39" w:rsidRDefault="00FF39BF" w:rsidP="00A23BD2">
      <w:pPr>
        <w:tabs>
          <w:tab w:val="left" w:leader="dot" w:pos="5040"/>
          <w:tab w:val="left" w:leader="dot" w:pos="8640"/>
        </w:tabs>
        <w:spacing w:line="240" w:lineRule="auto"/>
        <w:jc w:val="both"/>
        <w:rPr>
          <w:rFonts w:ascii="Times New Roman" w:hAnsi="Times New Roman"/>
          <w:b/>
        </w:rPr>
      </w:pPr>
      <w:r w:rsidRPr="00FD6F39">
        <w:rPr>
          <w:rFonts w:ascii="Times New Roman" w:hAnsi="Times New Roman"/>
          <w:b/>
        </w:rPr>
        <w:t>I. Phần tự đánh giá:</w:t>
      </w:r>
    </w:p>
    <w:tbl>
      <w:tblPr>
        <w:tblW w:w="10561" w:type="dxa"/>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8167"/>
        <w:gridCol w:w="375"/>
        <w:gridCol w:w="357"/>
        <w:gridCol w:w="283"/>
        <w:gridCol w:w="338"/>
        <w:gridCol w:w="371"/>
      </w:tblGrid>
      <w:tr w:rsidR="00FF39BF" w:rsidRPr="00E925E0" w:rsidTr="009C5E92">
        <w:trPr>
          <w:trHeight w:val="692"/>
          <w:jc w:val="center"/>
        </w:trPr>
        <w:tc>
          <w:tcPr>
            <w:tcW w:w="670" w:type="dxa"/>
            <w:shd w:val="clear" w:color="auto" w:fill="auto"/>
            <w:vAlign w:val="center"/>
          </w:tcPr>
          <w:p w:rsidR="00FF39BF" w:rsidRPr="00E925E0" w:rsidRDefault="00FF39BF" w:rsidP="00A23BD2">
            <w:pPr>
              <w:spacing w:line="240" w:lineRule="auto"/>
              <w:jc w:val="center"/>
              <w:rPr>
                <w:rFonts w:ascii="Times New Roman" w:hAnsi="Times New Roman"/>
                <w:b/>
              </w:rPr>
            </w:pPr>
            <w:r w:rsidRPr="00E925E0">
              <w:rPr>
                <w:rFonts w:ascii="Times New Roman" w:hAnsi="Times New Roman"/>
                <w:b/>
              </w:rPr>
              <w:t>Số</w:t>
            </w:r>
          </w:p>
          <w:p w:rsidR="00FF39BF" w:rsidRPr="00E925E0" w:rsidRDefault="00FF39BF" w:rsidP="00A23BD2">
            <w:pPr>
              <w:tabs>
                <w:tab w:val="left" w:pos="252"/>
              </w:tabs>
              <w:spacing w:line="240" w:lineRule="auto"/>
              <w:jc w:val="center"/>
              <w:rPr>
                <w:rFonts w:ascii="Times New Roman" w:hAnsi="Times New Roman"/>
                <w:b/>
              </w:rPr>
            </w:pPr>
            <w:r w:rsidRPr="00E925E0">
              <w:rPr>
                <w:rFonts w:ascii="Times New Roman" w:hAnsi="Times New Roman"/>
                <w:b/>
              </w:rPr>
              <w:t>TT</w:t>
            </w:r>
          </w:p>
        </w:tc>
        <w:tc>
          <w:tcPr>
            <w:tcW w:w="8167" w:type="dxa"/>
            <w:shd w:val="clear" w:color="auto" w:fill="auto"/>
            <w:vAlign w:val="center"/>
          </w:tcPr>
          <w:p w:rsidR="00FF39BF" w:rsidRPr="00E925E0" w:rsidRDefault="00FF39BF" w:rsidP="00A23BD2">
            <w:pPr>
              <w:spacing w:line="240" w:lineRule="auto"/>
              <w:jc w:val="center"/>
              <w:rPr>
                <w:rFonts w:ascii="Times New Roman" w:hAnsi="Times New Roman"/>
                <w:b/>
              </w:rPr>
            </w:pPr>
            <w:r w:rsidRPr="00E925E0">
              <w:rPr>
                <w:rFonts w:ascii="Times New Roman" w:hAnsi="Times New Roman"/>
                <w:b/>
              </w:rPr>
              <w:t>CÁC VẤN ĐỀ ĐƯỢC ĐÁNH GIÁ</w:t>
            </w:r>
          </w:p>
        </w:tc>
        <w:tc>
          <w:tcPr>
            <w:tcW w:w="1724" w:type="dxa"/>
            <w:gridSpan w:val="5"/>
            <w:shd w:val="clear" w:color="auto" w:fill="auto"/>
            <w:vAlign w:val="center"/>
          </w:tcPr>
          <w:p w:rsidR="00FF39BF" w:rsidRPr="00E925E0" w:rsidRDefault="0085585C" w:rsidP="00A23BD2">
            <w:pPr>
              <w:spacing w:line="240" w:lineRule="auto"/>
              <w:jc w:val="center"/>
              <w:rPr>
                <w:rFonts w:ascii="Times New Roman" w:hAnsi="Times New Roman"/>
                <w:b/>
              </w:rPr>
            </w:pPr>
            <w:r>
              <w:rPr>
                <w:rFonts w:ascii="Times New Roman" w:hAnsi="Times New Roman"/>
                <w:b/>
              </w:rPr>
              <w:t>Mức độ</w:t>
            </w:r>
          </w:p>
        </w:tc>
      </w:tr>
      <w:tr w:rsidR="00FF39BF" w:rsidRPr="00E925E0" w:rsidTr="00E925E0">
        <w:trPr>
          <w:jc w:val="center"/>
        </w:trPr>
        <w:tc>
          <w:tcPr>
            <w:tcW w:w="10561" w:type="dxa"/>
            <w:gridSpan w:val="7"/>
            <w:shd w:val="clear" w:color="auto" w:fill="auto"/>
          </w:tcPr>
          <w:p w:rsidR="00FF39BF" w:rsidRPr="00E925E0" w:rsidRDefault="00FF39BF" w:rsidP="00A23BD2">
            <w:pPr>
              <w:spacing w:line="240" w:lineRule="auto"/>
              <w:jc w:val="center"/>
              <w:rPr>
                <w:rFonts w:ascii="Times New Roman" w:hAnsi="Times New Roman"/>
                <w:b/>
              </w:rPr>
            </w:pPr>
            <w:r w:rsidRPr="00E925E0">
              <w:rPr>
                <w:rFonts w:ascii="Times New Roman" w:hAnsi="Times New Roman"/>
                <w:b/>
              </w:rPr>
              <w:t>TIÊU CHUẨN 1: HOẠT ĐỘNG GIẢNG DẠY</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85585C" w:rsidP="00A23BD2">
            <w:pPr>
              <w:spacing w:line="240" w:lineRule="auto"/>
              <w:jc w:val="both"/>
              <w:rPr>
                <w:rFonts w:ascii="Times New Roman" w:hAnsi="Times New Roman"/>
              </w:rPr>
            </w:pPr>
            <w:r>
              <w:rPr>
                <w:rFonts w:ascii="Times New Roman" w:hAnsi="Times New Roman"/>
              </w:rPr>
              <w:t>Đ</w:t>
            </w:r>
            <w:r w:rsidR="00FF39BF" w:rsidRPr="00E925E0">
              <w:rPr>
                <w:rFonts w:ascii="Times New Roman" w:hAnsi="Times New Roman"/>
              </w:rPr>
              <w:t>áp ứng được mục tiêu và yêu cầu chương trình đào tạo của bài giảng</w:t>
            </w:r>
            <w:r w:rsidR="00B51E19" w:rsidRPr="00E925E0">
              <w:rPr>
                <w:rFonts w:ascii="Times New Roman" w:hAnsi="Times New Roman"/>
              </w:rPr>
              <w:t xml:space="preserve"> theo hướng CDIO</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85585C" w:rsidP="00A23BD2">
            <w:pPr>
              <w:spacing w:line="240" w:lineRule="auto"/>
              <w:jc w:val="both"/>
              <w:rPr>
                <w:rFonts w:ascii="Times New Roman" w:hAnsi="Times New Roman"/>
              </w:rPr>
            </w:pPr>
            <w:r>
              <w:rPr>
                <w:rFonts w:ascii="Times New Roman" w:hAnsi="Times New Roman"/>
              </w:rPr>
              <w:t>C</w:t>
            </w:r>
            <w:r w:rsidR="00FF39BF" w:rsidRPr="00E925E0">
              <w:rPr>
                <w:rFonts w:ascii="Times New Roman" w:hAnsi="Times New Roman"/>
              </w:rPr>
              <w:t>ập nhật những thông tin, kiến thức mới liên quan của bài giảng</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85585C" w:rsidP="00A23BD2">
            <w:pPr>
              <w:spacing w:line="240" w:lineRule="auto"/>
              <w:jc w:val="both"/>
              <w:rPr>
                <w:rFonts w:ascii="Times New Roman" w:hAnsi="Times New Roman"/>
              </w:rPr>
            </w:pPr>
            <w:r>
              <w:rPr>
                <w:rFonts w:ascii="Times New Roman" w:hAnsi="Times New Roman"/>
              </w:rPr>
              <w:t>C</w:t>
            </w:r>
            <w:r w:rsidR="00FF39BF" w:rsidRPr="00E925E0">
              <w:rPr>
                <w:rFonts w:ascii="Times New Roman" w:hAnsi="Times New Roman"/>
              </w:rPr>
              <w:t>ung cấp tài liệu tham khảo cho sinh viên trong quá trình học tập</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85585C" w:rsidP="00A23BD2">
            <w:pPr>
              <w:spacing w:line="240" w:lineRule="auto"/>
              <w:jc w:val="both"/>
              <w:rPr>
                <w:rFonts w:ascii="Times New Roman" w:hAnsi="Times New Roman"/>
              </w:rPr>
            </w:pPr>
            <w:r>
              <w:rPr>
                <w:rFonts w:ascii="Times New Roman" w:hAnsi="Times New Roman"/>
              </w:rPr>
              <w:t>Đ</w:t>
            </w:r>
            <w:r w:rsidR="00FF39BF" w:rsidRPr="00E925E0">
              <w:rPr>
                <w:rFonts w:ascii="Times New Roman" w:hAnsi="Times New Roman"/>
              </w:rPr>
              <w:t>ổi mới phương pháp dạy học</w:t>
            </w:r>
            <w:r w:rsidR="008256DF" w:rsidRPr="00E925E0">
              <w:rPr>
                <w:rFonts w:ascii="Times New Roman" w:hAnsi="Times New Roman"/>
              </w:rPr>
              <w:t xml:space="preserve"> theo hướng CDIO</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934B67" w:rsidP="00A23BD2">
            <w:pPr>
              <w:spacing w:line="240" w:lineRule="auto"/>
              <w:jc w:val="both"/>
              <w:rPr>
                <w:rFonts w:ascii="Times New Roman" w:hAnsi="Times New Roman"/>
              </w:rPr>
            </w:pPr>
            <w:r>
              <w:rPr>
                <w:rFonts w:ascii="Times New Roman" w:hAnsi="Times New Roman"/>
              </w:rPr>
              <w:t>S</w:t>
            </w:r>
            <w:r w:rsidR="00FF39BF" w:rsidRPr="00E925E0">
              <w:rPr>
                <w:rFonts w:ascii="Times New Roman" w:hAnsi="Times New Roman"/>
              </w:rPr>
              <w:t>ử dụng linh hoạt phương tiện dạy học</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934B67" w:rsidP="00A23BD2">
            <w:pPr>
              <w:spacing w:line="240" w:lineRule="auto"/>
              <w:jc w:val="both"/>
              <w:rPr>
                <w:rFonts w:ascii="Times New Roman" w:hAnsi="Times New Roman"/>
              </w:rPr>
            </w:pPr>
            <w:r>
              <w:rPr>
                <w:rFonts w:ascii="Times New Roman" w:hAnsi="Times New Roman"/>
              </w:rPr>
              <w:t>K</w:t>
            </w:r>
            <w:r w:rsidR="00FF39BF" w:rsidRPr="00E925E0">
              <w:rPr>
                <w:rFonts w:ascii="Times New Roman" w:hAnsi="Times New Roman"/>
              </w:rPr>
              <w:t>huyến khích sinh viên tự học</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74034" w:rsidRPr="00E925E0" w:rsidTr="00E925E0">
        <w:trPr>
          <w:jc w:val="center"/>
        </w:trPr>
        <w:tc>
          <w:tcPr>
            <w:tcW w:w="670" w:type="dxa"/>
            <w:shd w:val="clear" w:color="auto" w:fill="auto"/>
          </w:tcPr>
          <w:p w:rsidR="00F74034" w:rsidRPr="00E925E0" w:rsidRDefault="00F74034" w:rsidP="00A23BD2">
            <w:pPr>
              <w:numPr>
                <w:ilvl w:val="0"/>
                <w:numId w:val="1"/>
              </w:numPr>
              <w:spacing w:after="0" w:line="240" w:lineRule="auto"/>
              <w:jc w:val="both"/>
              <w:rPr>
                <w:rFonts w:ascii="Times New Roman" w:hAnsi="Times New Roman"/>
              </w:rPr>
            </w:pPr>
          </w:p>
        </w:tc>
        <w:tc>
          <w:tcPr>
            <w:tcW w:w="8167" w:type="dxa"/>
            <w:shd w:val="clear" w:color="auto" w:fill="auto"/>
          </w:tcPr>
          <w:p w:rsidR="00F74034" w:rsidRPr="00E925E0" w:rsidRDefault="00934B67" w:rsidP="00A23BD2">
            <w:pPr>
              <w:spacing w:line="240" w:lineRule="auto"/>
              <w:jc w:val="both"/>
              <w:rPr>
                <w:rFonts w:ascii="Times New Roman" w:hAnsi="Times New Roman"/>
              </w:rPr>
            </w:pPr>
            <w:r>
              <w:rPr>
                <w:rFonts w:ascii="Times New Roman" w:hAnsi="Times New Roman"/>
              </w:rPr>
              <w:t>K</w:t>
            </w:r>
            <w:r w:rsidR="00F74034" w:rsidRPr="00E925E0">
              <w:rPr>
                <w:rFonts w:ascii="Times New Roman" w:hAnsi="Times New Roman"/>
              </w:rPr>
              <w:t>huyến khích sinh viên nghiên cứu khoa học</w:t>
            </w:r>
          </w:p>
        </w:tc>
        <w:tc>
          <w:tcPr>
            <w:tcW w:w="375"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934B67" w:rsidP="00102931">
            <w:pPr>
              <w:spacing w:line="240" w:lineRule="auto"/>
              <w:jc w:val="both"/>
              <w:rPr>
                <w:rFonts w:ascii="Times New Roman" w:hAnsi="Times New Roman"/>
              </w:rPr>
            </w:pPr>
            <w:r>
              <w:rPr>
                <w:rFonts w:ascii="Times New Roman" w:hAnsi="Times New Roman"/>
              </w:rPr>
              <w:t>T</w:t>
            </w:r>
            <w:r w:rsidR="00FF39BF" w:rsidRPr="00E925E0">
              <w:rPr>
                <w:rFonts w:ascii="Times New Roman" w:hAnsi="Times New Roman"/>
              </w:rPr>
              <w:t>hu thập ý kiến phản hồi để điều chỉnh phương pháp giảng dạy phù hợp</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934B67" w:rsidP="00A23BD2">
            <w:pPr>
              <w:tabs>
                <w:tab w:val="left" w:pos="1438"/>
              </w:tabs>
              <w:spacing w:line="240" w:lineRule="auto"/>
              <w:jc w:val="both"/>
              <w:rPr>
                <w:rFonts w:ascii="Times New Roman" w:hAnsi="Times New Roman"/>
              </w:rPr>
            </w:pPr>
            <w:r>
              <w:rPr>
                <w:rFonts w:ascii="Times New Roman" w:hAnsi="Times New Roman"/>
              </w:rPr>
              <w:t>T</w:t>
            </w:r>
            <w:r w:rsidR="00FF39BF" w:rsidRPr="00E925E0">
              <w:rPr>
                <w:rFonts w:ascii="Times New Roman" w:hAnsi="Times New Roman"/>
              </w:rPr>
              <w:t>hu thập minh chứng kết quả thực hành của sinh viên trong học ph</w:t>
            </w:r>
            <w:r w:rsidR="00A23BD2" w:rsidRPr="00E925E0">
              <w:rPr>
                <w:rFonts w:ascii="Times New Roman" w:hAnsi="Times New Roman"/>
              </w:rPr>
              <w:t>ần</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FFFFFF"/>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FFFFFF"/>
          </w:tcPr>
          <w:p w:rsidR="00FF39BF" w:rsidRPr="00E925E0" w:rsidRDefault="00934B67" w:rsidP="00A23BD2">
            <w:pPr>
              <w:spacing w:line="240" w:lineRule="auto"/>
              <w:jc w:val="both"/>
              <w:rPr>
                <w:rFonts w:ascii="Times New Roman" w:hAnsi="Times New Roman"/>
              </w:rPr>
            </w:pPr>
            <w:r>
              <w:rPr>
                <w:rFonts w:ascii="Times New Roman" w:hAnsi="Times New Roman"/>
              </w:rPr>
              <w:t>K</w:t>
            </w:r>
            <w:r w:rsidR="00FF39BF" w:rsidRPr="00E925E0">
              <w:rPr>
                <w:rFonts w:ascii="Times New Roman" w:hAnsi="Times New Roman"/>
              </w:rPr>
              <w:t xml:space="preserve">hách quan trong đánh giá kết quả học tập của sinh viên </w:t>
            </w:r>
          </w:p>
        </w:tc>
        <w:tc>
          <w:tcPr>
            <w:tcW w:w="375" w:type="dxa"/>
            <w:shd w:val="clear" w:color="auto" w:fill="FFFFFF"/>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FFFFFF"/>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FFFFFF"/>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FFFFFF"/>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shd w:val="clear" w:color="auto" w:fill="FFFFFF"/>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426BC0" w:rsidP="00426BC0">
            <w:pPr>
              <w:spacing w:line="240" w:lineRule="auto"/>
              <w:jc w:val="both"/>
              <w:rPr>
                <w:rFonts w:ascii="Times New Roman" w:hAnsi="Times New Roman"/>
              </w:rPr>
            </w:pPr>
            <w:r>
              <w:rPr>
                <w:rFonts w:ascii="Times New Roman" w:hAnsi="Times New Roman"/>
              </w:rPr>
              <w:t>Cấu trúc và c</w:t>
            </w:r>
            <w:r w:rsidR="00FF39BF" w:rsidRPr="00E925E0">
              <w:rPr>
                <w:rFonts w:ascii="Times New Roman" w:hAnsi="Times New Roman"/>
              </w:rPr>
              <w:t xml:space="preserve">hất lượng ra đề kiểm tra đánh giá kết quả học </w:t>
            </w:r>
            <w:r w:rsidR="00102931" w:rsidRPr="00E925E0">
              <w:rPr>
                <w:rFonts w:ascii="Times New Roman" w:hAnsi="Times New Roman"/>
              </w:rPr>
              <w:t>tập phù hợp với mục tiêu học ph</w:t>
            </w:r>
            <w:r w:rsidR="005A4205">
              <w:rPr>
                <w:rFonts w:ascii="Times New Roman" w:hAnsi="Times New Roman"/>
              </w:rPr>
              <w:t>ần</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934B67" w:rsidP="00A23BD2">
            <w:pPr>
              <w:spacing w:line="240" w:lineRule="auto"/>
              <w:jc w:val="both"/>
              <w:rPr>
                <w:rFonts w:ascii="Times New Roman" w:hAnsi="Times New Roman"/>
              </w:rPr>
            </w:pPr>
            <w:r>
              <w:rPr>
                <w:rFonts w:ascii="Times New Roman" w:hAnsi="Times New Roman"/>
              </w:rPr>
              <w:t>T</w:t>
            </w:r>
            <w:r w:rsidR="00FF39BF" w:rsidRPr="00E925E0">
              <w:rPr>
                <w:rFonts w:ascii="Times New Roman" w:hAnsi="Times New Roman"/>
              </w:rPr>
              <w:t xml:space="preserve">hực hiện đúng giờ lên lớp theo quy định của nhà trường </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r w:rsidR="00F74034" w:rsidRPr="00E925E0" w:rsidTr="00E925E0">
        <w:trPr>
          <w:jc w:val="center"/>
        </w:trPr>
        <w:tc>
          <w:tcPr>
            <w:tcW w:w="670" w:type="dxa"/>
            <w:shd w:val="clear" w:color="auto" w:fill="auto"/>
          </w:tcPr>
          <w:p w:rsidR="00F74034" w:rsidRPr="00E925E0" w:rsidRDefault="00F74034" w:rsidP="00A23BD2">
            <w:pPr>
              <w:numPr>
                <w:ilvl w:val="0"/>
                <w:numId w:val="1"/>
              </w:numPr>
              <w:spacing w:after="0" w:line="240" w:lineRule="auto"/>
              <w:jc w:val="both"/>
              <w:rPr>
                <w:rFonts w:ascii="Times New Roman" w:hAnsi="Times New Roman"/>
              </w:rPr>
            </w:pPr>
          </w:p>
        </w:tc>
        <w:tc>
          <w:tcPr>
            <w:tcW w:w="8167" w:type="dxa"/>
            <w:shd w:val="clear" w:color="auto" w:fill="auto"/>
          </w:tcPr>
          <w:p w:rsidR="00F74034" w:rsidRPr="00E925E0" w:rsidRDefault="00732591" w:rsidP="00A23BD2">
            <w:pPr>
              <w:spacing w:line="240" w:lineRule="auto"/>
              <w:jc w:val="both"/>
              <w:rPr>
                <w:rFonts w:ascii="Times New Roman" w:hAnsi="Times New Roman"/>
              </w:rPr>
            </w:pPr>
            <w:r>
              <w:rPr>
                <w:rFonts w:ascii="Times New Roman" w:hAnsi="Times New Roman"/>
              </w:rPr>
              <w:t>T</w:t>
            </w:r>
            <w:r w:rsidR="00F74034" w:rsidRPr="00E925E0">
              <w:rPr>
                <w:rFonts w:ascii="Times New Roman" w:hAnsi="Times New Roman"/>
              </w:rPr>
              <w:t xml:space="preserve">ác phong đứng lớp </w:t>
            </w:r>
          </w:p>
        </w:tc>
        <w:tc>
          <w:tcPr>
            <w:tcW w:w="375"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74034" w:rsidRPr="00E925E0" w:rsidRDefault="00F74034" w:rsidP="00E925E0">
            <w:pPr>
              <w:spacing w:line="240" w:lineRule="auto"/>
              <w:ind w:left="-57" w:right="-57"/>
              <w:jc w:val="center"/>
              <w:rPr>
                <w:rFonts w:ascii="Times New Roman" w:hAnsi="Times New Roman"/>
                <w:b/>
              </w:rPr>
            </w:pPr>
            <w:r w:rsidRPr="00E925E0">
              <w:rPr>
                <w:rFonts w:ascii="Times New Roman" w:hAnsi="Times New Roman"/>
                <w:b/>
              </w:rPr>
              <w:t>5</w:t>
            </w:r>
          </w:p>
        </w:tc>
      </w:tr>
      <w:tr w:rsidR="00FF39BF" w:rsidRPr="00E925E0" w:rsidTr="00E925E0">
        <w:trPr>
          <w:jc w:val="center"/>
        </w:trPr>
        <w:tc>
          <w:tcPr>
            <w:tcW w:w="670" w:type="dxa"/>
            <w:shd w:val="clear" w:color="auto" w:fill="auto"/>
          </w:tcPr>
          <w:p w:rsidR="00FF39BF" w:rsidRPr="00E925E0" w:rsidRDefault="00FF39BF" w:rsidP="00A23BD2">
            <w:pPr>
              <w:numPr>
                <w:ilvl w:val="0"/>
                <w:numId w:val="1"/>
              </w:numPr>
              <w:spacing w:after="0" w:line="240" w:lineRule="auto"/>
              <w:jc w:val="both"/>
              <w:rPr>
                <w:rFonts w:ascii="Times New Roman" w:hAnsi="Times New Roman"/>
              </w:rPr>
            </w:pPr>
          </w:p>
        </w:tc>
        <w:tc>
          <w:tcPr>
            <w:tcW w:w="8167" w:type="dxa"/>
            <w:shd w:val="clear" w:color="auto" w:fill="auto"/>
          </w:tcPr>
          <w:p w:rsidR="00FF39BF" w:rsidRPr="00E925E0" w:rsidRDefault="00732591" w:rsidP="00A23BD2">
            <w:pPr>
              <w:spacing w:line="240" w:lineRule="auto"/>
              <w:jc w:val="both"/>
              <w:rPr>
                <w:rFonts w:ascii="Times New Roman" w:hAnsi="Times New Roman"/>
              </w:rPr>
            </w:pPr>
            <w:r>
              <w:rPr>
                <w:rFonts w:ascii="Times New Roman" w:hAnsi="Times New Roman"/>
              </w:rPr>
              <w:t>C</w:t>
            </w:r>
            <w:r w:rsidR="00FF39BF" w:rsidRPr="00E925E0">
              <w:rPr>
                <w:rFonts w:ascii="Times New Roman" w:hAnsi="Times New Roman"/>
              </w:rPr>
              <w:t>hia sẻ kinh nghiệm trong giảng dạy với đồng nghiệp</w:t>
            </w:r>
          </w:p>
        </w:tc>
        <w:tc>
          <w:tcPr>
            <w:tcW w:w="375"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1</w:t>
            </w:r>
          </w:p>
        </w:tc>
        <w:tc>
          <w:tcPr>
            <w:tcW w:w="357"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2</w:t>
            </w:r>
          </w:p>
        </w:tc>
        <w:tc>
          <w:tcPr>
            <w:tcW w:w="283"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3</w:t>
            </w:r>
          </w:p>
        </w:tc>
        <w:tc>
          <w:tcPr>
            <w:tcW w:w="338" w:type="dxa"/>
            <w:shd w:val="clear" w:color="auto" w:fill="auto"/>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4</w:t>
            </w:r>
          </w:p>
        </w:tc>
        <w:tc>
          <w:tcPr>
            <w:tcW w:w="371" w:type="dxa"/>
            <w:vAlign w:val="center"/>
          </w:tcPr>
          <w:p w:rsidR="00FF39BF" w:rsidRPr="00E925E0" w:rsidRDefault="00FF39BF" w:rsidP="00A23BD2">
            <w:pPr>
              <w:spacing w:line="240" w:lineRule="auto"/>
              <w:ind w:left="-57" w:right="-57"/>
              <w:jc w:val="center"/>
              <w:rPr>
                <w:rFonts w:ascii="Times New Roman" w:hAnsi="Times New Roman"/>
                <w:b/>
              </w:rPr>
            </w:pPr>
            <w:r w:rsidRPr="00E925E0">
              <w:rPr>
                <w:rFonts w:ascii="Times New Roman" w:hAnsi="Times New Roman"/>
                <w:b/>
              </w:rPr>
              <w:t>5</w:t>
            </w:r>
          </w:p>
        </w:tc>
      </w:tr>
    </w:tbl>
    <w:p w:rsidR="00FF39BF" w:rsidRDefault="00FF39BF" w:rsidP="00A23BD2">
      <w:pPr>
        <w:spacing w:line="240" w:lineRule="auto"/>
      </w:pPr>
    </w:p>
    <w:tbl>
      <w:tblPr>
        <w:tblW w:w="10543" w:type="dxa"/>
        <w:jc w:val="center"/>
        <w:tblInd w:w="-1701" w:type="dxa"/>
        <w:tblLook w:val="04A0"/>
      </w:tblPr>
      <w:tblGrid>
        <w:gridCol w:w="812"/>
        <w:gridCol w:w="6398"/>
        <w:gridCol w:w="1260"/>
        <w:gridCol w:w="990"/>
        <w:gridCol w:w="1083"/>
      </w:tblGrid>
      <w:tr w:rsidR="00FF39BF" w:rsidRPr="00E925E0" w:rsidTr="009C5E92">
        <w:trPr>
          <w:trHeight w:val="359"/>
          <w:jc w:val="center"/>
        </w:trPr>
        <w:tc>
          <w:tcPr>
            <w:tcW w:w="10543" w:type="dxa"/>
            <w:gridSpan w:val="5"/>
            <w:tcBorders>
              <w:top w:val="single" w:sz="4" w:space="0" w:color="auto"/>
              <w:left w:val="single" w:sz="4" w:space="0" w:color="auto"/>
              <w:bottom w:val="single" w:sz="4" w:space="0" w:color="auto"/>
              <w:right w:val="single" w:sz="4" w:space="0" w:color="auto"/>
            </w:tcBorders>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TIÊU CHUẨN 2: HOẠT ĐỘNG NGHIÊN CỨU KHOA HỌC</w:t>
            </w:r>
            <w:r w:rsidR="009C5E92" w:rsidRPr="00A23BD2">
              <w:rPr>
                <w:rFonts w:ascii="Times New Roman" w:eastAsia="Times New Roman" w:hAnsi="Times New Roman"/>
                <w:b/>
                <w:bCs/>
                <w:color w:val="000000"/>
              </w:rPr>
              <w:t xml:space="preserve"> </w:t>
            </w:r>
          </w:p>
        </w:tc>
      </w:tr>
      <w:tr w:rsidR="00FF39BF" w:rsidRPr="00E925E0" w:rsidTr="009C5E92">
        <w:trPr>
          <w:trHeight w:val="723"/>
          <w:jc w:val="center"/>
        </w:trPr>
        <w:tc>
          <w:tcPr>
            <w:tcW w:w="812" w:type="dxa"/>
            <w:tcBorders>
              <w:top w:val="single" w:sz="4" w:space="0" w:color="auto"/>
              <w:left w:val="single" w:sz="4" w:space="0" w:color="auto"/>
              <w:bottom w:val="single" w:sz="4" w:space="0" w:color="auto"/>
              <w:right w:val="single" w:sz="4" w:space="0" w:color="auto"/>
            </w:tcBorders>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Nội dung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Định mức theo quy định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Số lượng</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Tổng</w:t>
            </w:r>
          </w:p>
        </w:tc>
      </w:tr>
      <w:tr w:rsidR="00FF39BF" w:rsidRPr="00E925E0" w:rsidTr="009C5E92">
        <w:trPr>
          <w:trHeight w:val="323"/>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1</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Bài báo khoa học được công bố trên các tạp chí</w:t>
            </w:r>
          </w:p>
        </w:tc>
      </w:tr>
      <w:tr w:rsidR="00FF39BF" w:rsidRPr="00E925E0" w:rsidTr="009C5E92">
        <w:trPr>
          <w:trHeight w:val="269"/>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1.1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Thông tin khoa học; bản tin có giấy phép; báo địa phương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35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1.2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Tạp chí Thủ Dầu Một và tạp chí các trường có chí số ISSN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1.3</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Tạp chí chuyên ngành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51"/>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1.4</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Tạp chí hàng đầu trong nước và quốc tế</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35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2</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Báo cáo khoa học tại hội nghị, hội thảo khoa học (được đăng kỷ yếu)</w:t>
            </w:r>
          </w:p>
        </w:tc>
      </w:tr>
      <w:tr w:rsidR="00FF39BF" w:rsidRPr="00E925E0" w:rsidTr="009C5E92">
        <w:trPr>
          <w:trHeight w:val="35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Được trình bày ở cấp bộ môn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Được trình bày ở cấp khoa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right"/>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9"/>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2.3</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Được trình bày ở cấp trường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2.4</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Cấp bộ, tỉnh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51"/>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2.5</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Cấp quốc gia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2.6</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Cấp quốc tế</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638"/>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3</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Sách phục vụ giảng dạy và học tập đã được xuất bản</w:t>
            </w:r>
          </w:p>
        </w:tc>
      </w:tr>
      <w:tr w:rsidR="00FF39BF" w:rsidRPr="00E925E0" w:rsidTr="009C5E92">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3.1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Sách chuyên khảo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3.2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Giáo trình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3.2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Sách tham khảo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3.3</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Tài liệu hướng dẫn học tập</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87"/>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4</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Chương trình, đề tài nghiên cứu khoa học đã được nghiệm thu</w:t>
            </w:r>
          </w:p>
        </w:tc>
      </w:tr>
      <w:tr w:rsidR="00FF39BF" w:rsidRPr="00E925E0" w:rsidTr="009C5E92">
        <w:trPr>
          <w:trHeight w:val="314"/>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Chủ nhiệm chương trình nghiên cứu khoa học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35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Phó chủ nhiệm, thư ký chương trình nghiên cứu khoa học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94"/>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4.3</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Chủ nhiệm đề tài nghiên cứu khoa học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4708E2" w:rsidRPr="00E925E0" w:rsidTr="009C5E92">
        <w:trPr>
          <w:trHeight w:val="494"/>
          <w:jc w:val="center"/>
        </w:trPr>
        <w:tc>
          <w:tcPr>
            <w:tcW w:w="812" w:type="dxa"/>
            <w:tcBorders>
              <w:top w:val="single" w:sz="4" w:space="0" w:color="auto"/>
              <w:left w:val="single" w:sz="4" w:space="0" w:color="auto"/>
              <w:bottom w:val="single" w:sz="4" w:space="0" w:color="auto"/>
              <w:right w:val="single" w:sz="4" w:space="0" w:color="auto"/>
            </w:tcBorders>
            <w:vAlign w:val="center"/>
          </w:tcPr>
          <w:p w:rsidR="004708E2" w:rsidRPr="00A23BD2" w:rsidRDefault="004708E2"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lastRenderedPageBreak/>
              <w:t>4.4</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8E2" w:rsidRPr="00A23BD2" w:rsidRDefault="004708E2"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Thành viên tham gia đề tài nghiên cứu khoa học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jc w:val="center"/>
              <w:rPr>
                <w:rFonts w:ascii="Times New Roman" w:eastAsia="Times New Roman" w:hAnsi="Times New Roman"/>
                <w:b/>
                <w:bCs/>
                <w:color w:val="000000"/>
              </w:rPr>
            </w:pPr>
          </w:p>
        </w:tc>
      </w:tr>
      <w:tr w:rsidR="00FF39BF" w:rsidRPr="00E925E0" w:rsidTr="009C5E92">
        <w:trPr>
          <w:trHeight w:val="557"/>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w:t>
            </w:r>
            <w:r w:rsidR="004708E2" w:rsidRPr="00A23BD2">
              <w:rPr>
                <w:rFonts w:ascii="Times New Roman" w:eastAsia="Times New Roman" w:hAnsi="Times New Roman"/>
                <w:color w:val="000000"/>
              </w:rPr>
              <w:t>5</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Chủ nhiệm đề tài nghiên cứu khoa học cấp bộ hoặc cấp tỉnh và đề tài nhánh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4708E2" w:rsidRPr="00E925E0" w:rsidTr="009C5E92">
        <w:trPr>
          <w:trHeight w:val="557"/>
          <w:jc w:val="center"/>
        </w:trPr>
        <w:tc>
          <w:tcPr>
            <w:tcW w:w="812" w:type="dxa"/>
            <w:tcBorders>
              <w:top w:val="single" w:sz="4" w:space="0" w:color="auto"/>
              <w:left w:val="single" w:sz="4" w:space="0" w:color="auto"/>
              <w:bottom w:val="single" w:sz="4" w:space="0" w:color="auto"/>
              <w:right w:val="single" w:sz="4" w:space="0" w:color="auto"/>
            </w:tcBorders>
            <w:vAlign w:val="center"/>
          </w:tcPr>
          <w:p w:rsidR="004708E2" w:rsidRPr="00A23BD2" w:rsidRDefault="004708E2"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4.6</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8E2" w:rsidRPr="00A23BD2" w:rsidRDefault="00A23BD2"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Thành viên đề tài nghiên cứu khoa học cấp bộ hoặc cấp tỉnh và đề tài nhánh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4708E2" w:rsidRPr="00A23BD2" w:rsidRDefault="004708E2" w:rsidP="00A23BD2">
            <w:pPr>
              <w:spacing w:after="0" w:line="240" w:lineRule="auto"/>
              <w:jc w:val="center"/>
              <w:rPr>
                <w:rFonts w:ascii="Times New Roman" w:eastAsia="Times New Roman" w:hAnsi="Times New Roman"/>
                <w:b/>
                <w:bCs/>
                <w:color w:val="000000"/>
              </w:rPr>
            </w:pPr>
          </w:p>
        </w:tc>
      </w:tr>
      <w:tr w:rsidR="00B51E19" w:rsidRPr="00E925E0" w:rsidTr="009C5E92">
        <w:trPr>
          <w:trHeight w:val="557"/>
          <w:jc w:val="center"/>
        </w:trPr>
        <w:tc>
          <w:tcPr>
            <w:tcW w:w="812" w:type="dxa"/>
            <w:tcBorders>
              <w:top w:val="single" w:sz="4" w:space="0" w:color="auto"/>
              <w:left w:val="single" w:sz="4" w:space="0" w:color="auto"/>
              <w:bottom w:val="single" w:sz="4" w:space="0" w:color="auto"/>
              <w:right w:val="single" w:sz="4" w:space="0" w:color="auto"/>
            </w:tcBorders>
            <w:vAlign w:val="center"/>
          </w:tcPr>
          <w:p w:rsidR="00B51E19" w:rsidRPr="00A23BD2" w:rsidRDefault="00B51E19" w:rsidP="00A23BD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4.7</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E19" w:rsidRPr="00A23BD2" w:rsidRDefault="00B51E19" w:rsidP="00A23BD2">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Thư ký </w:t>
            </w:r>
            <w:r w:rsidRPr="00A23BD2">
              <w:rPr>
                <w:rFonts w:ascii="Times New Roman" w:eastAsia="Times New Roman" w:hAnsi="Times New Roman"/>
                <w:color w:val="000000"/>
              </w:rPr>
              <w:t>tài nghiên cứu khoa học cấp bộ hoặc cấp tỉnh và đề tài nhánh cấp nhà nước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jc w:val="center"/>
              <w:rPr>
                <w:rFonts w:ascii="Times New Roman" w:eastAsia="Times New Roman" w:hAnsi="Times New Roman"/>
                <w:b/>
                <w:bCs/>
                <w:color w:val="000000"/>
              </w:rPr>
            </w:pPr>
          </w:p>
        </w:tc>
      </w:tr>
      <w:tr w:rsidR="00FF39BF" w:rsidRPr="00E925E0" w:rsidTr="009C5E92">
        <w:trPr>
          <w:trHeight w:val="404"/>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w:t>
            </w:r>
            <w:r w:rsidR="00B51E19">
              <w:rPr>
                <w:rFonts w:ascii="Times New Roman" w:eastAsia="Times New Roman" w:hAnsi="Times New Roman"/>
                <w:color w:val="000000"/>
              </w:rPr>
              <w:t>8</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Chủ nhiệm đề tài nghiên cứu khoa học cấp Trường (cơ sở)</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7F3233" w:rsidRPr="00E925E0" w:rsidTr="009C5E92">
        <w:trPr>
          <w:trHeight w:val="404"/>
          <w:jc w:val="center"/>
        </w:trPr>
        <w:tc>
          <w:tcPr>
            <w:tcW w:w="812" w:type="dxa"/>
            <w:tcBorders>
              <w:top w:val="single" w:sz="4" w:space="0" w:color="auto"/>
              <w:left w:val="single" w:sz="4" w:space="0" w:color="auto"/>
              <w:bottom w:val="single" w:sz="4" w:space="0" w:color="auto"/>
              <w:right w:val="single" w:sz="4" w:space="0" w:color="auto"/>
            </w:tcBorders>
            <w:vAlign w:val="center"/>
          </w:tcPr>
          <w:p w:rsidR="007F3233" w:rsidRPr="00A23BD2" w:rsidRDefault="00A23BD2"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4.</w:t>
            </w:r>
            <w:r w:rsidR="00B51E19">
              <w:rPr>
                <w:rFonts w:ascii="Times New Roman" w:eastAsia="Times New Roman" w:hAnsi="Times New Roman"/>
                <w:color w:val="000000"/>
              </w:rPr>
              <w:t>9</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233" w:rsidRPr="00A23BD2" w:rsidRDefault="00A23BD2"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Thành viên đề tài nghiên cứu khoa học cấp Trường (cơ sở)</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F3233" w:rsidRPr="00A23BD2" w:rsidRDefault="007F3233"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7F3233" w:rsidRPr="00A23BD2" w:rsidRDefault="007F3233"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7F3233" w:rsidRPr="00A23BD2" w:rsidRDefault="007F3233" w:rsidP="00A23BD2">
            <w:pPr>
              <w:spacing w:after="0" w:line="240" w:lineRule="auto"/>
              <w:jc w:val="center"/>
              <w:rPr>
                <w:rFonts w:ascii="Times New Roman" w:eastAsia="Times New Roman" w:hAnsi="Times New Roman"/>
                <w:b/>
                <w:bCs/>
                <w:color w:val="000000"/>
              </w:rPr>
            </w:pPr>
          </w:p>
        </w:tc>
      </w:tr>
      <w:tr w:rsidR="00B51E19" w:rsidRPr="00E925E0" w:rsidTr="009C5E92">
        <w:trPr>
          <w:trHeight w:val="404"/>
          <w:jc w:val="center"/>
        </w:trPr>
        <w:tc>
          <w:tcPr>
            <w:tcW w:w="812" w:type="dxa"/>
            <w:tcBorders>
              <w:top w:val="single" w:sz="4" w:space="0" w:color="auto"/>
              <w:left w:val="single" w:sz="4" w:space="0" w:color="auto"/>
              <w:bottom w:val="single" w:sz="4" w:space="0" w:color="auto"/>
              <w:right w:val="single" w:sz="4" w:space="0" w:color="auto"/>
            </w:tcBorders>
            <w:vAlign w:val="center"/>
          </w:tcPr>
          <w:p w:rsidR="00B51E19" w:rsidRPr="00A23BD2" w:rsidRDefault="00B51E19" w:rsidP="00A23BD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E19" w:rsidRPr="00A23BD2" w:rsidRDefault="00B51E19" w:rsidP="00A23BD2">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Thư ký </w:t>
            </w:r>
            <w:r w:rsidRPr="00A23BD2">
              <w:rPr>
                <w:rFonts w:ascii="Times New Roman" w:eastAsia="Times New Roman" w:hAnsi="Times New Roman"/>
                <w:color w:val="000000"/>
              </w:rPr>
              <w:t>đề tài nghiên cứu khoa học cấp Trường (cơ sở)</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B51E19" w:rsidRPr="00A23BD2" w:rsidRDefault="00B51E19" w:rsidP="00A23BD2">
            <w:pPr>
              <w:spacing w:after="0" w:line="240" w:lineRule="auto"/>
              <w:jc w:val="center"/>
              <w:rPr>
                <w:rFonts w:ascii="Times New Roman" w:eastAsia="Times New Roman" w:hAnsi="Times New Roman"/>
                <w:b/>
                <w:bCs/>
                <w:color w:val="000000"/>
              </w:rPr>
            </w:pPr>
          </w:p>
        </w:tc>
      </w:tr>
      <w:tr w:rsidR="00FF39BF" w:rsidRPr="00E925E0" w:rsidTr="009C5E92">
        <w:trPr>
          <w:trHeight w:val="503"/>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5</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83222F">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Hướng dẫn nghiên cứu khoa học đã bảo vệ thành công công trình, hướng dẫn các cuộc thi Olympic đạt giải</w:t>
            </w:r>
          </w:p>
        </w:tc>
      </w:tr>
      <w:tr w:rsidR="00FF39BF" w:rsidRPr="00E925E0" w:rsidTr="009C5E92">
        <w:trPr>
          <w:trHeight w:val="341"/>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5.1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 xml:space="preserve">Hướng dẫn SV thực hiện đề tài NCKH đồ án, khóa luận tốt nghiệp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right"/>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51"/>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5.2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Hướng dẫn SV tham gia các cuộc thi Olympic đạt giải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26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b/>
                <w:bCs/>
                <w:color w:val="000000"/>
              </w:rPr>
            </w:pPr>
            <w:r w:rsidRPr="00A23BD2">
              <w:rPr>
                <w:rFonts w:ascii="Times New Roman" w:eastAsia="Times New Roman" w:hAnsi="Times New Roman"/>
                <w:b/>
                <w:bCs/>
                <w:color w:val="000000"/>
              </w:rPr>
              <w:t>6</w:t>
            </w:r>
          </w:p>
        </w:tc>
        <w:tc>
          <w:tcPr>
            <w:tcW w:w="9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83222F">
            <w:pPr>
              <w:spacing w:after="0" w:line="240" w:lineRule="auto"/>
              <w:rPr>
                <w:rFonts w:ascii="Times New Roman" w:eastAsia="Times New Roman" w:hAnsi="Times New Roman"/>
                <w:b/>
                <w:bCs/>
                <w:color w:val="000000"/>
              </w:rPr>
            </w:pPr>
            <w:r w:rsidRPr="00A23BD2">
              <w:rPr>
                <w:rFonts w:ascii="Times New Roman" w:eastAsia="Times New Roman" w:hAnsi="Times New Roman"/>
                <w:b/>
                <w:bCs/>
                <w:color w:val="000000"/>
              </w:rPr>
              <w:t>Một số hoạt động khác</w:t>
            </w:r>
          </w:p>
        </w:tc>
      </w:tr>
      <w:tr w:rsidR="00FF39BF" w:rsidRPr="00E925E0" w:rsidTr="009C5E92">
        <w:trPr>
          <w:trHeight w:val="557"/>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6.1</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Sinh hoạt kho</w:t>
            </w:r>
            <w:r w:rsidR="009C5E92" w:rsidRPr="00A23BD2">
              <w:rPr>
                <w:rFonts w:ascii="Times New Roman" w:eastAsia="Times New Roman" w:hAnsi="Times New Roman"/>
                <w:color w:val="000000"/>
              </w:rPr>
              <w:t>a</w:t>
            </w:r>
            <w:r w:rsidRPr="00A23BD2">
              <w:rPr>
                <w:rFonts w:ascii="Times New Roman" w:eastAsia="Times New Roman" w:hAnsi="Times New Roman"/>
                <w:color w:val="000000"/>
              </w:rPr>
              <w:t xml:space="preserve"> học, sinh hoạt chuyên đề Khoa và Bộ môn (bao gồm cả sinh hoạt khoa học của NCS tại Bộ môn, khoa)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right"/>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341"/>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6.2</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Xây dựng chương trình môn học (có Quyết định của Hiệu trưởng hoặc xác nhận của Trưởng khoa)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40"/>
          <w:jc w:val="center"/>
        </w:trPr>
        <w:tc>
          <w:tcPr>
            <w:tcW w:w="812" w:type="dxa"/>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center"/>
              <w:rPr>
                <w:rFonts w:ascii="Times New Roman" w:eastAsia="Times New Roman" w:hAnsi="Times New Roman"/>
                <w:color w:val="000000"/>
              </w:rPr>
            </w:pPr>
            <w:r w:rsidRPr="00A23BD2">
              <w:rPr>
                <w:rFonts w:ascii="Times New Roman" w:eastAsia="Times New Roman" w:hAnsi="Times New Roman"/>
                <w:color w:val="000000"/>
              </w:rPr>
              <w:t>6.3</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9BF" w:rsidRPr="00A23BD2" w:rsidRDefault="00FF39BF" w:rsidP="00A23BD2">
            <w:pPr>
              <w:spacing w:after="0" w:line="240" w:lineRule="auto"/>
              <w:rPr>
                <w:rFonts w:ascii="Times New Roman" w:eastAsia="Times New Roman" w:hAnsi="Times New Roman"/>
                <w:color w:val="000000"/>
              </w:rPr>
            </w:pPr>
            <w:r w:rsidRPr="00A23BD2">
              <w:rPr>
                <w:rFonts w:ascii="Times New Roman" w:eastAsia="Times New Roman" w:hAnsi="Times New Roman"/>
                <w:color w:val="000000"/>
              </w:rPr>
              <w:t>Một số hoạt động đặc biệt (do Phòng KHCN đề xuất và Hiệu trưởng quyết định)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c>
          <w:tcPr>
            <w:tcW w:w="990" w:type="dxa"/>
            <w:tcBorders>
              <w:top w:val="nil"/>
              <w:left w:val="nil"/>
              <w:bottom w:val="nil"/>
              <w:right w:val="single" w:sz="4" w:space="0" w:color="auto"/>
            </w:tcBorders>
            <w:shd w:val="clear" w:color="auto" w:fill="auto"/>
            <w:noWrap/>
            <w:vAlign w:val="bottom"/>
            <w:hideMark/>
          </w:tcPr>
          <w:p w:rsidR="00FF39BF" w:rsidRPr="00A23BD2" w:rsidRDefault="00FF39BF" w:rsidP="00A23BD2">
            <w:pPr>
              <w:spacing w:after="0" w:line="240" w:lineRule="auto"/>
              <w:rPr>
                <w:rFonts w:ascii="Times New Roman" w:eastAsia="Times New Roman" w:hAnsi="Times New Roman"/>
                <w:color w:val="000000"/>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r w:rsidR="00FF39BF" w:rsidRPr="00E925E0" w:rsidTr="009C5E92">
        <w:trPr>
          <w:trHeight w:val="440"/>
          <w:jc w:val="center"/>
        </w:trPr>
        <w:tc>
          <w:tcPr>
            <w:tcW w:w="9460" w:type="dxa"/>
            <w:gridSpan w:val="4"/>
            <w:tcBorders>
              <w:top w:val="single" w:sz="4" w:space="0" w:color="auto"/>
              <w:left w:val="single" w:sz="4" w:space="0" w:color="auto"/>
              <w:bottom w:val="single" w:sz="4" w:space="0" w:color="auto"/>
              <w:right w:val="single" w:sz="4" w:space="0" w:color="auto"/>
            </w:tcBorders>
            <w:vAlign w:val="center"/>
          </w:tcPr>
          <w:p w:rsidR="00FF39BF" w:rsidRPr="00A23BD2" w:rsidRDefault="00FF39BF" w:rsidP="00A23BD2">
            <w:pPr>
              <w:spacing w:after="0" w:line="240" w:lineRule="auto"/>
              <w:jc w:val="right"/>
              <w:rPr>
                <w:rFonts w:ascii="Times New Roman" w:eastAsia="Times New Roman" w:hAnsi="Times New Roman"/>
                <w:b/>
                <w:color w:val="000000"/>
              </w:rPr>
            </w:pPr>
            <w:r w:rsidRPr="00A23BD2">
              <w:rPr>
                <w:rFonts w:ascii="Times New Roman" w:eastAsia="Times New Roman" w:hAnsi="Times New Roman"/>
                <w:b/>
                <w:color w:val="000000"/>
              </w:rPr>
              <w:t xml:space="preserve">Tổng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FF39BF" w:rsidRPr="00A23BD2" w:rsidRDefault="00FF39BF" w:rsidP="00A23BD2">
            <w:pPr>
              <w:spacing w:after="0" w:line="240" w:lineRule="auto"/>
              <w:jc w:val="center"/>
              <w:rPr>
                <w:rFonts w:ascii="Times New Roman" w:eastAsia="Times New Roman" w:hAnsi="Times New Roman"/>
                <w:b/>
                <w:bCs/>
                <w:color w:val="000000"/>
              </w:rPr>
            </w:pPr>
          </w:p>
        </w:tc>
      </w:tr>
    </w:tbl>
    <w:p w:rsidR="009028BD" w:rsidRDefault="009028BD" w:rsidP="00D02A3A">
      <w:pPr>
        <w:spacing w:line="240" w:lineRule="auto"/>
        <w:jc w:val="both"/>
        <w:rPr>
          <w:rFonts w:ascii="Times New Roman" w:hAnsi="Times New Roman"/>
          <w:b/>
        </w:rPr>
      </w:pPr>
    </w:p>
    <w:p w:rsidR="00D02A3A" w:rsidRDefault="009028BD" w:rsidP="00D02A3A">
      <w:pPr>
        <w:spacing w:line="240" w:lineRule="auto"/>
        <w:jc w:val="both"/>
        <w:rPr>
          <w:rFonts w:ascii="Times New Roman" w:hAnsi="Times New Roman"/>
          <w:b/>
        </w:rPr>
      </w:pPr>
      <w:r>
        <w:rPr>
          <w:rFonts w:ascii="Times New Roman" w:hAnsi="Times New Roman"/>
          <w:b/>
        </w:rPr>
        <w:t>7</w:t>
      </w:r>
      <w:r w:rsidR="009C5E92" w:rsidRPr="00C81FF6">
        <w:rPr>
          <w:rFonts w:ascii="Times New Roman" w:hAnsi="Times New Roman"/>
          <w:b/>
        </w:rPr>
        <w:t xml:space="preserve">. Đề xuất </w:t>
      </w:r>
      <w:r w:rsidR="00A23BD2">
        <w:rPr>
          <w:rFonts w:ascii="Times New Roman" w:hAnsi="Times New Roman"/>
          <w:b/>
        </w:rPr>
        <w:t xml:space="preserve">của </w:t>
      </w:r>
      <w:r w:rsidR="009C5E92" w:rsidRPr="00C81FF6">
        <w:rPr>
          <w:rFonts w:ascii="Times New Roman" w:hAnsi="Times New Roman"/>
          <w:b/>
        </w:rPr>
        <w:t>giả</w:t>
      </w:r>
      <w:r>
        <w:rPr>
          <w:rFonts w:ascii="Times New Roman" w:hAnsi="Times New Roman"/>
          <w:b/>
        </w:rPr>
        <w:t>ng viên nhằm nâng cao chất lượng giảng dạy và nghiên cứu khoa họ</w:t>
      </w:r>
      <w:r w:rsidR="00EE6D72">
        <w:rPr>
          <w:rFonts w:ascii="Times New Roman" w:hAnsi="Times New Roman"/>
          <w:b/>
        </w:rPr>
        <w:t>c</w:t>
      </w:r>
      <w:r w:rsidR="00B51E19">
        <w:rPr>
          <w:rFonts w:ascii="Times New Roman" w:hAnsi="Times New Roman"/>
          <w:b/>
        </w:rPr>
        <w:t xml:space="preserve">: </w:t>
      </w:r>
    </w:p>
    <w:p w:rsidR="00B51E19" w:rsidRDefault="00B51E19" w:rsidP="00D02A3A">
      <w:pPr>
        <w:spacing w:line="240" w:lineRule="auto"/>
        <w:jc w:val="both"/>
        <w:rPr>
          <w:rFonts w:ascii="Times New Roman" w:hAnsi="Times New Roman"/>
          <w:b/>
        </w:rPr>
      </w:pPr>
      <w:r>
        <w:rPr>
          <w:rFonts w:ascii="Times New Roman" w:hAnsi="Times New Roman"/>
          <w:b/>
        </w:rPr>
        <w:t>-------------------------------------------------------------------------------------------------------------------------------------------------------------------------------------------------------------------------------------------------------------------------------------------------------------------------------------------------------------------------------------------------------------------------------------------------------------------------------------------------------------------------------------------------------------------------------------------------------------------------------------------------------------------------------------------------------------------------------------------------------------------------------------------------------------------------------------------------------------------------------------------------------------------------------------------------------------------------------------------------------------------------------------------------------------------------------------------------------------------------------------------------------------------------------------------------------------------------------------------------------------------------------------------------------------------</w:t>
      </w:r>
    </w:p>
    <w:p w:rsidR="009028BD" w:rsidRDefault="009028BD" w:rsidP="00A23BD2">
      <w:pPr>
        <w:spacing w:line="240" w:lineRule="auto"/>
        <w:rPr>
          <w:rFonts w:ascii="Times New Roman" w:hAnsi="Times New Roman"/>
          <w:b/>
        </w:rPr>
      </w:pPr>
    </w:p>
    <w:p w:rsidR="00C81FF6" w:rsidRPr="00C81FF6" w:rsidRDefault="00C81FF6" w:rsidP="00A23BD2">
      <w:pPr>
        <w:spacing w:line="240" w:lineRule="auto"/>
        <w:ind w:left="5760" w:firstLine="720"/>
        <w:rPr>
          <w:rFonts w:ascii="Times New Roman" w:hAnsi="Times New Roman"/>
        </w:rPr>
      </w:pPr>
      <w:r w:rsidRPr="00C81FF6">
        <w:rPr>
          <w:rFonts w:ascii="Times New Roman" w:hAnsi="Times New Roman"/>
        </w:rPr>
        <w:t>Ngày.</w:t>
      </w:r>
      <w:r w:rsidR="00A23BD2">
        <w:rPr>
          <w:rFonts w:ascii="Times New Roman" w:hAnsi="Times New Roman"/>
        </w:rPr>
        <w:t>.</w:t>
      </w:r>
      <w:r w:rsidR="00E832F5">
        <w:rPr>
          <w:rFonts w:ascii="Times New Roman" w:hAnsi="Times New Roman"/>
        </w:rPr>
        <w:t>...</w:t>
      </w:r>
      <w:r w:rsidR="00A23BD2">
        <w:rPr>
          <w:rFonts w:ascii="Times New Roman" w:hAnsi="Times New Roman"/>
        </w:rPr>
        <w:t>. tháng..</w:t>
      </w:r>
      <w:r w:rsidR="00E832F5">
        <w:rPr>
          <w:rFonts w:ascii="Times New Roman" w:hAnsi="Times New Roman"/>
        </w:rPr>
        <w:t>......năm  201...</w:t>
      </w:r>
    </w:p>
    <w:sectPr w:rsidR="00C81FF6" w:rsidRPr="00C81FF6" w:rsidSect="009C5E9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010CF"/>
    <w:multiLevelType w:val="hybridMultilevel"/>
    <w:tmpl w:val="993E5DB4"/>
    <w:lvl w:ilvl="0" w:tplc="8CA6579A">
      <w:start w:val="1"/>
      <w:numFmt w:val="decimal"/>
      <w:lvlText w:val="%1."/>
      <w:lvlJc w:val="left"/>
      <w:pPr>
        <w:tabs>
          <w:tab w:val="num" w:pos="720"/>
        </w:tabs>
        <w:ind w:left="7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FF39BF"/>
    <w:rsid w:val="00036963"/>
    <w:rsid w:val="00052F50"/>
    <w:rsid w:val="000C26DD"/>
    <w:rsid w:val="00102931"/>
    <w:rsid w:val="00127D1B"/>
    <w:rsid w:val="001D73A9"/>
    <w:rsid w:val="002011DD"/>
    <w:rsid w:val="00240A34"/>
    <w:rsid w:val="00283838"/>
    <w:rsid w:val="003B556E"/>
    <w:rsid w:val="00403F60"/>
    <w:rsid w:val="00426BC0"/>
    <w:rsid w:val="004708E2"/>
    <w:rsid w:val="00540646"/>
    <w:rsid w:val="005901DC"/>
    <w:rsid w:val="00591948"/>
    <w:rsid w:val="005A4205"/>
    <w:rsid w:val="00732591"/>
    <w:rsid w:val="007F3233"/>
    <w:rsid w:val="008256DF"/>
    <w:rsid w:val="0083222F"/>
    <w:rsid w:val="0085585C"/>
    <w:rsid w:val="009028BD"/>
    <w:rsid w:val="009108EF"/>
    <w:rsid w:val="00922C45"/>
    <w:rsid w:val="00934B67"/>
    <w:rsid w:val="00945F4F"/>
    <w:rsid w:val="0096017D"/>
    <w:rsid w:val="009C5E92"/>
    <w:rsid w:val="00A23BD2"/>
    <w:rsid w:val="00A31003"/>
    <w:rsid w:val="00B101C1"/>
    <w:rsid w:val="00B51E19"/>
    <w:rsid w:val="00B74512"/>
    <w:rsid w:val="00C81FF6"/>
    <w:rsid w:val="00D02A3A"/>
    <w:rsid w:val="00D43BBD"/>
    <w:rsid w:val="00D467A6"/>
    <w:rsid w:val="00E51B64"/>
    <w:rsid w:val="00E832F5"/>
    <w:rsid w:val="00E925E0"/>
    <w:rsid w:val="00EE6D72"/>
    <w:rsid w:val="00F74034"/>
    <w:rsid w:val="00FB2FE5"/>
    <w:rsid w:val="00FF2814"/>
    <w:rsid w:val="00FF3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8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028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cp:lastPrinted>2015-09-28T01:22:00Z</cp:lastPrinted>
  <dcterms:created xsi:type="dcterms:W3CDTF">2015-10-09T02:53:00Z</dcterms:created>
  <dcterms:modified xsi:type="dcterms:W3CDTF">2015-10-09T02:53:00Z</dcterms:modified>
</cp:coreProperties>
</file>